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rect style="position:absolute;margin-left:499.299011pt;margin-top:102.320206pt;width:15.3542pt;height:10.1927pt;mso-position-horizontal-relative:page;mso-position-vertical-relative:paragraph;z-index:-163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33.500122pt;margin-top:102.68821pt;width:16.4514pt;height:9.867700pt;mso-position-horizontal-relative:page;mso-position-vertical-relative:paragraph;z-index:-16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02.502014pt;margin-top:318.709198pt;width:15.9028pt;height:9.867800pt;mso-position-horizontal-relative:page;mso-position-vertical-relative:page;z-index:-163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36.79187pt;margin-top:318.805603pt;width:17.0001pt;height:9.594359pt;mso-position-horizontal-relative:page;mso-position-vertical-relative:page;z-index:-16288" filled="false" stroked="true" strokeweight="1.000076pt" strokecolor="#000000">
            <v:stroke dashstyle="solid"/>
            <w10:wrap type="none"/>
          </v:rect>
        </w:pict>
      </w:r>
      <w:r>
        <w:rPr/>
        <w:t>PD 107 A (Rev April 2019) Continuation Sheet -- North Carolina State Government Application for Employment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1810"/>
        <w:gridCol w:w="720"/>
        <w:gridCol w:w="1440"/>
        <w:gridCol w:w="1441"/>
        <w:gridCol w:w="720"/>
        <w:gridCol w:w="691"/>
        <w:gridCol w:w="301"/>
        <w:gridCol w:w="406"/>
        <w:gridCol w:w="307"/>
        <w:gridCol w:w="454"/>
      </w:tblGrid>
      <w:tr>
        <w:trPr>
          <w:trHeight w:val="675" w:hRule="atLeast"/>
        </w:trPr>
        <w:tc>
          <w:tcPr>
            <w:tcW w:w="5043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515" w:right="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 OF NORTH CAROLINA</w:t>
            </w:r>
          </w:p>
          <w:p>
            <w:pPr>
              <w:pStyle w:val="TableParagraph"/>
              <w:spacing w:before="60"/>
              <w:ind w:left="515" w:right="430"/>
              <w:jc w:val="center"/>
              <w:rPr>
                <w:sz w:val="16"/>
              </w:rPr>
            </w:pPr>
            <w:r>
              <w:rPr>
                <w:sz w:val="16"/>
              </w:rPr>
              <w:t>An Equal Opportunity/Affirmative Action Employer</w:t>
            </w:r>
          </w:p>
        </w:tc>
        <w:tc>
          <w:tcPr>
            <w:tcW w:w="288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0"/>
              <w:ind w:left="187"/>
              <w:rPr>
                <w:sz w:val="16"/>
              </w:rPr>
            </w:pPr>
            <w:r>
              <w:rPr>
                <w:sz w:val="16"/>
              </w:rPr>
              <w:t>Last 4 digits of Social Security No.</w:t>
            </w:r>
          </w:p>
        </w:tc>
        <w:tc>
          <w:tcPr>
            <w:tcW w:w="287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87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>
        <w:trPr>
          <w:trHeight w:val="409" w:hRule="atLeast"/>
        </w:trPr>
        <w:tc>
          <w:tcPr>
            <w:tcW w:w="4323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84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>
        <w:trPr>
          <w:trHeight w:val="426" w:hRule="atLeast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>
        <w:trPr>
          <w:trHeight w:val="424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94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8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53" w:val="left" w:leader="none"/>
              </w:tabs>
              <w:spacing w:line="249" w:lineRule="auto" w:before="11"/>
              <w:ind w:left="310" w:right="354" w:hanging="194"/>
              <w:rPr>
                <w:sz w:val="14"/>
              </w:rPr>
            </w:pPr>
            <w:r>
              <w:rPr>
                <w:sz w:val="14"/>
              </w:rPr>
              <w:t>May We Contact</w:t>
            </w:r>
            <w:r>
              <w:rPr>
                <w:spacing w:val="-17"/>
                <w:sz w:val="14"/>
              </w:rPr>
              <w:t> </w:t>
            </w:r>
            <w:r>
              <w:rPr>
                <w:sz w:val="14"/>
              </w:rPr>
              <w:t>Employer YES</w:t>
              <w:tab/>
              <w:t>NO</w:t>
            </w: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Date Separated (mo./yr.)</w:t>
            </w:r>
          </w:p>
        </w:tc>
        <w:tc>
          <w:tcPr>
            <w:tcW w:w="829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17"/>
              <w:ind w:left="194" w:right="47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17"/>
              <w:ind w:right="521"/>
              <w:rPr>
                <w:sz w:val="14"/>
              </w:rPr>
            </w:pPr>
            <w:r>
              <w:rPr>
                <w:sz w:val="14"/>
              </w:rPr>
              <w:t>If part time, number of hours worked per week: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4323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84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>
        <w:trPr>
          <w:trHeight w:val="426" w:hRule="atLeast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>
        <w:trPr>
          <w:trHeight w:val="421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94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8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 w:before="0"/>
              <w:ind w:left="147"/>
              <w:rPr>
                <w:sz w:val="14"/>
              </w:rPr>
            </w:pPr>
            <w:r>
              <w:rPr>
                <w:sz w:val="14"/>
              </w:rPr>
              <w:t>May We Contact Employer</w:t>
            </w:r>
          </w:p>
          <w:p>
            <w:pPr>
              <w:pStyle w:val="TableParagraph"/>
              <w:tabs>
                <w:tab w:pos="1122" w:val="left" w:leader="none"/>
              </w:tabs>
              <w:spacing w:before="6"/>
              <w:ind w:left="380"/>
              <w:rPr>
                <w:sz w:val="14"/>
              </w:rPr>
            </w:pPr>
            <w:r>
              <w:rPr>
                <w:sz w:val="14"/>
              </w:rPr>
              <w:t>YES</w:t>
              <w:tab/>
              <w:t>NO</w:t>
            </w: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Separated (mo./yr.)</w:t>
            </w:r>
          </w:p>
        </w:tc>
        <w:tc>
          <w:tcPr>
            <w:tcW w:w="829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left="194" w:right="47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>
        <w:trPr>
          <w:trHeight w:val="437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17"/>
              <w:ind w:right="521"/>
              <w:rPr>
                <w:sz w:val="14"/>
              </w:rPr>
            </w:pPr>
            <w:r>
              <w:rPr>
                <w:sz w:val="14"/>
              </w:rPr>
              <w:t>If part time, number of hours worked per week: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323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84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>
        <w:trPr>
          <w:trHeight w:val="426" w:hRule="atLeast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>
        <w:trPr>
          <w:trHeight w:val="198" w:hRule="atLeast"/>
        </w:trPr>
        <w:tc>
          <w:tcPr>
            <w:tcW w:w="25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2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8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32" w:lineRule="exact" w:before="46"/>
              <w:ind w:left="140"/>
              <w:rPr>
                <w:sz w:val="14"/>
              </w:rPr>
            </w:pPr>
            <w:r>
              <w:rPr>
                <w:sz w:val="14"/>
              </w:rPr>
              <w:t>May We Contact Employer</w:t>
            </w:r>
          </w:p>
        </w:tc>
      </w:tr>
      <w:tr>
        <w:trPr>
          <w:trHeight w:val="206" w:hRule="atLeast"/>
        </w:trPr>
        <w:tc>
          <w:tcPr>
            <w:tcW w:w="25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left="372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left="159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5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Date Separated (mo./yr.)</w:t>
            </w:r>
          </w:p>
        </w:tc>
        <w:tc>
          <w:tcPr>
            <w:tcW w:w="829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17"/>
              <w:ind w:left="194" w:right="47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>
        <w:trPr>
          <w:trHeight w:val="438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Time</w:t>
              <w:tab/>
              <w:t>Years</w:t>
              <w:tab/>
              <w:t>Months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If part time, number of hours</w:t>
            </w:r>
          </w:p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worked per week:</w:t>
            </w:r>
          </w:p>
        </w:tc>
        <w:tc>
          <w:tcPr>
            <w:tcW w:w="8290" w:type="dxa"/>
            <w:gridSpan w:val="10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2" w:hRule="atLeast"/>
        </w:trPr>
        <w:tc>
          <w:tcPr>
            <w:tcW w:w="10803" w:type="dxa"/>
            <w:gridSpan w:val="11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93"/>
              <w:jc w:val="both"/>
              <w:rPr>
                <w:sz w:val="14"/>
              </w:rPr>
            </w:pPr>
            <w:r>
              <w:rPr>
                <w:sz w:val="14"/>
              </w:rPr>
              <w:t>I certify that I have given true, accurate and complete information on this form to the best of my knowledge. In the event confirmation is needed in connection with my work, I authorize educational institutions, associations, registration and licensing boards, and others to furnish whatever detail is available concerning my qualifications. I authorize investigation of all statements made in this application and understand that false information or documentation, or a failure to disclose relevant information may be grounds for rejection of my application, disciplinary action or dismissal if I am employed, and (or) criminal action. I further understand that dismissal upon employment shall be mandatory if fraudulent disclosures are given to meet position qualifications (Authority: G.S. 126-30, G.S. 14-122.1.)</w:t>
            </w:r>
          </w:p>
        </w:tc>
      </w:tr>
      <w:tr>
        <w:trPr>
          <w:trHeight w:val="327" w:hRule="atLeast"/>
        </w:trPr>
        <w:tc>
          <w:tcPr>
            <w:tcW w:w="6483" w:type="dxa"/>
            <w:gridSpan w:val="4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413"/>
              <w:rPr>
                <w:sz w:val="16"/>
              </w:rPr>
            </w:pPr>
            <w:r>
              <w:rPr>
                <w:sz w:val="16"/>
              </w:rPr>
              <w:t>Signature of Applicant (unsigned applications will not be processed)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79" w:type="dxa"/>
            <w:gridSpan w:val="6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41"/>
              <w:ind w:left="1102" w:right="137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sectPr>
      <w:type w:val="continuous"/>
      <w:pgSz w:w="12240" w:h="15840"/>
      <w:pgMar w:top="110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0"/>
      <w:ind w:left="144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9"/>
      <w:ind w:left="18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State Personnel</dc:creator>
  <dc:title>NOTICE:</dc:title>
  <dcterms:created xsi:type="dcterms:W3CDTF">2020-02-26T15:11:22Z</dcterms:created>
  <dcterms:modified xsi:type="dcterms:W3CDTF">2020-02-26T15:11:22Z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2020-02-26T00:00:00Z</vt:filetime>
  </property>
</Properties>
</file>